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2" w:rsidRPr="00F208BB" w:rsidRDefault="00EF5A9B" w:rsidP="00EF5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208B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7286E" w:rsidRPr="00F208B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66F70">
        <w:rPr>
          <w:rFonts w:ascii="Times New Roman" w:hAnsi="Times New Roman" w:cs="Times New Roman"/>
          <w:b/>
          <w:sz w:val="26"/>
          <w:szCs w:val="26"/>
        </w:rPr>
        <w:t xml:space="preserve"> 1(33)</w:t>
      </w:r>
    </w:p>
    <w:p w:rsidR="00EF5A9B" w:rsidRPr="00F208BB" w:rsidRDefault="00EF5A9B" w:rsidP="00EF5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 xml:space="preserve">рабочего заседания Общественного совета </w:t>
      </w:r>
    </w:p>
    <w:p w:rsidR="00EF5A9B" w:rsidRPr="00F208BB" w:rsidRDefault="00EF5A9B" w:rsidP="00EF5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Нижнекамского муниципального района</w:t>
      </w:r>
    </w:p>
    <w:p w:rsidR="00EF5A9B" w:rsidRPr="00F208BB" w:rsidRDefault="00EF5A9B">
      <w:pPr>
        <w:rPr>
          <w:rFonts w:ascii="Times New Roman" w:hAnsi="Times New Roman" w:cs="Times New Roman"/>
          <w:sz w:val="26"/>
          <w:szCs w:val="26"/>
        </w:rPr>
      </w:pPr>
    </w:p>
    <w:p w:rsidR="00AC7759" w:rsidRDefault="00AC7759" w:rsidP="00EF5A9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5A9B" w:rsidRPr="00F208BB" w:rsidRDefault="0063713E" w:rsidP="00EF5A9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EF5A9B"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EF5A9B" w:rsidRPr="00F208BB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bookmarkEnd w:id="0"/>
      <w:r w:rsidR="00EF5A9B" w:rsidRPr="00F208BB">
        <w:rPr>
          <w:rFonts w:ascii="Times New Roman" w:hAnsi="Times New Roman" w:cs="Times New Roman"/>
          <w:b/>
          <w:sz w:val="26"/>
          <w:szCs w:val="26"/>
        </w:rPr>
        <w:t>,15.00</w:t>
      </w:r>
    </w:p>
    <w:p w:rsidR="00EF5A9B" w:rsidRPr="00F208BB" w:rsidRDefault="00EF5A9B" w:rsidP="00EF5A9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Малый зал заседаний Исполкома НМР</w:t>
      </w:r>
    </w:p>
    <w:p w:rsidR="00EF5A9B" w:rsidRPr="00F208BB" w:rsidRDefault="00EF5A9B" w:rsidP="00EF5A9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C7759" w:rsidRDefault="00AC7759" w:rsidP="00EF5A9B">
      <w:pPr>
        <w:ind w:left="-851" w:right="-143"/>
        <w:rPr>
          <w:rFonts w:ascii="Times New Roman" w:hAnsi="Times New Roman" w:cs="Times New Roman"/>
          <w:b/>
          <w:sz w:val="26"/>
          <w:szCs w:val="26"/>
        </w:rPr>
      </w:pP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="00EF2661">
        <w:rPr>
          <w:rFonts w:ascii="Times New Roman" w:hAnsi="Times New Roman" w:cs="Times New Roman"/>
          <w:b/>
          <w:sz w:val="26"/>
          <w:szCs w:val="26"/>
        </w:rPr>
        <w:t>Наговицына Татьяна Андреевна</w:t>
      </w:r>
      <w:r w:rsidRPr="00F208BB">
        <w:rPr>
          <w:rFonts w:ascii="Times New Roman" w:hAnsi="Times New Roman" w:cs="Times New Roman"/>
          <w:sz w:val="26"/>
          <w:szCs w:val="26"/>
        </w:rPr>
        <w:t xml:space="preserve"> – </w:t>
      </w:r>
      <w:r w:rsidR="00EF2661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F208BB">
        <w:rPr>
          <w:rFonts w:ascii="Times New Roman" w:hAnsi="Times New Roman" w:cs="Times New Roman"/>
          <w:sz w:val="26"/>
          <w:szCs w:val="26"/>
        </w:rPr>
        <w:t xml:space="preserve"> Общественного Совета Нижнекамского муниципального района;</w:t>
      </w: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</w:p>
    <w:p w:rsidR="00AC7759" w:rsidRDefault="00AC7759" w:rsidP="00EF5A9B">
      <w:pPr>
        <w:ind w:left="-851" w:right="-143"/>
        <w:rPr>
          <w:rFonts w:ascii="Times New Roman" w:hAnsi="Times New Roman" w:cs="Times New Roman"/>
          <w:b/>
          <w:sz w:val="26"/>
          <w:szCs w:val="26"/>
        </w:rPr>
      </w:pPr>
    </w:p>
    <w:p w:rsidR="00EF5A9B" w:rsidRPr="00F208BB" w:rsidRDefault="00EF2661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Со</w:t>
      </w:r>
      <w:r w:rsidR="00EF5A9B" w:rsidRPr="00F208BB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proofErr w:type="spellEnd"/>
      <w:r w:rsidR="00EF5A9B" w:rsidRPr="00F208BB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EF5A9B" w:rsidRPr="00F208BB">
        <w:rPr>
          <w:rFonts w:ascii="Times New Roman" w:hAnsi="Times New Roman" w:cs="Times New Roman"/>
          <w:b/>
          <w:sz w:val="26"/>
          <w:szCs w:val="26"/>
        </w:rPr>
        <w:t>Метшин</w:t>
      </w:r>
      <w:proofErr w:type="spellEnd"/>
      <w:r w:rsidR="00EF5A9B" w:rsidRPr="00F208BB">
        <w:rPr>
          <w:rFonts w:ascii="Times New Roman" w:hAnsi="Times New Roman" w:cs="Times New Roman"/>
          <w:b/>
          <w:sz w:val="26"/>
          <w:szCs w:val="26"/>
        </w:rPr>
        <w:t xml:space="preserve"> Айдар </w:t>
      </w:r>
      <w:proofErr w:type="spellStart"/>
      <w:r w:rsidR="00EF5A9B" w:rsidRPr="00F208BB">
        <w:rPr>
          <w:rFonts w:ascii="Times New Roman" w:hAnsi="Times New Roman" w:cs="Times New Roman"/>
          <w:b/>
          <w:sz w:val="26"/>
          <w:szCs w:val="26"/>
        </w:rPr>
        <w:t>Раисович</w:t>
      </w:r>
      <w:proofErr w:type="spellEnd"/>
      <w:r w:rsidR="00EF5A9B"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8BB">
        <w:rPr>
          <w:rFonts w:ascii="Times New Roman" w:hAnsi="Times New Roman" w:cs="Times New Roman"/>
          <w:sz w:val="26"/>
          <w:szCs w:val="26"/>
        </w:rPr>
        <w:t>–</w:t>
      </w:r>
      <w:r w:rsidR="00EF5A9B" w:rsidRPr="00F208BB">
        <w:rPr>
          <w:rFonts w:ascii="Times New Roman" w:hAnsi="Times New Roman" w:cs="Times New Roman"/>
          <w:sz w:val="26"/>
          <w:szCs w:val="26"/>
        </w:rPr>
        <w:t xml:space="preserve"> мэр</w:t>
      </w:r>
      <w:r w:rsidR="00F208BB">
        <w:rPr>
          <w:rFonts w:ascii="Times New Roman" w:hAnsi="Times New Roman" w:cs="Times New Roman"/>
          <w:sz w:val="26"/>
          <w:szCs w:val="26"/>
        </w:rPr>
        <w:t xml:space="preserve"> </w:t>
      </w:r>
      <w:r w:rsidR="00EF5A9B" w:rsidRPr="00F208BB">
        <w:rPr>
          <w:rFonts w:ascii="Times New Roman" w:hAnsi="Times New Roman" w:cs="Times New Roman"/>
          <w:sz w:val="26"/>
          <w:szCs w:val="26"/>
        </w:rPr>
        <w:t xml:space="preserve"> г. Нижнекамск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F5A9B" w:rsidRPr="00F208BB">
        <w:rPr>
          <w:rFonts w:ascii="Times New Roman" w:hAnsi="Times New Roman" w:cs="Times New Roman"/>
          <w:sz w:val="26"/>
          <w:szCs w:val="26"/>
        </w:rPr>
        <w:t>, глава Нижнекамского муниципального района;</w:t>
      </w: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</w:p>
    <w:p w:rsidR="00AC7759" w:rsidRDefault="00AC7759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r w:rsidRPr="00F208BB">
        <w:rPr>
          <w:rFonts w:ascii="Times New Roman" w:hAnsi="Times New Roman" w:cs="Times New Roman"/>
          <w:sz w:val="26"/>
          <w:szCs w:val="26"/>
        </w:rPr>
        <w:t>Приглашенные гости:</w:t>
      </w: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 xml:space="preserve">Валеев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Разиль</w:t>
      </w:r>
      <w:proofErr w:type="spellEnd"/>
      <w:r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Исмагилович</w:t>
      </w:r>
      <w:proofErr w:type="spellEnd"/>
      <w:r w:rsidRPr="00F208BB">
        <w:rPr>
          <w:rFonts w:ascii="Times New Roman" w:hAnsi="Times New Roman" w:cs="Times New Roman"/>
          <w:sz w:val="26"/>
          <w:szCs w:val="26"/>
        </w:rPr>
        <w:t xml:space="preserve"> – депутат Государственного Совета РТ;</w:t>
      </w: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Мезиков</w:t>
      </w:r>
      <w:r w:rsidR="00EF2661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Ильсоя</w:t>
      </w:r>
      <w:proofErr w:type="spellEnd"/>
      <w:r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Хаматовна</w:t>
      </w:r>
      <w:proofErr w:type="spellEnd"/>
      <w:r w:rsidRPr="00F208BB">
        <w:rPr>
          <w:rFonts w:ascii="Times New Roman" w:hAnsi="Times New Roman" w:cs="Times New Roman"/>
          <w:sz w:val="26"/>
          <w:szCs w:val="26"/>
        </w:rPr>
        <w:t xml:space="preserve"> – депутат Государственного Совета РТ;</w:t>
      </w: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Бурганов</w:t>
      </w:r>
      <w:proofErr w:type="spellEnd"/>
      <w:r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Рафис</w:t>
      </w:r>
      <w:proofErr w:type="spellEnd"/>
      <w:r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Тимерханович</w:t>
      </w:r>
      <w:proofErr w:type="spellEnd"/>
      <w:r w:rsidRPr="00F208BB">
        <w:rPr>
          <w:rFonts w:ascii="Times New Roman" w:hAnsi="Times New Roman" w:cs="Times New Roman"/>
          <w:sz w:val="26"/>
          <w:szCs w:val="26"/>
        </w:rPr>
        <w:t xml:space="preserve"> - депутат Государственного Совета РТ;</w:t>
      </w:r>
    </w:p>
    <w:p w:rsidR="00EF5A9B" w:rsidRPr="00F208BB" w:rsidRDefault="00EF5A9B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 xml:space="preserve">Каримов Альберт </w:t>
      </w:r>
      <w:proofErr w:type="spellStart"/>
      <w:r w:rsidRPr="00F208BB">
        <w:rPr>
          <w:rFonts w:ascii="Times New Roman" w:hAnsi="Times New Roman" w:cs="Times New Roman"/>
          <w:b/>
          <w:sz w:val="26"/>
          <w:szCs w:val="26"/>
        </w:rPr>
        <w:t>Анварович</w:t>
      </w:r>
      <w:proofErr w:type="spellEnd"/>
      <w:r w:rsidRPr="00F208BB">
        <w:rPr>
          <w:rFonts w:ascii="Times New Roman" w:hAnsi="Times New Roman" w:cs="Times New Roman"/>
          <w:sz w:val="26"/>
          <w:szCs w:val="26"/>
        </w:rPr>
        <w:t xml:space="preserve"> – министр промышленности и  торговли РТ;</w:t>
      </w:r>
    </w:p>
    <w:p w:rsidR="004559D6" w:rsidRPr="00F208BB" w:rsidRDefault="004559D6" w:rsidP="00EF5A9B">
      <w:pPr>
        <w:ind w:left="-851" w:right="-143"/>
        <w:rPr>
          <w:rFonts w:ascii="Times New Roman" w:hAnsi="Times New Roman" w:cs="Times New Roman"/>
          <w:sz w:val="26"/>
          <w:szCs w:val="26"/>
        </w:rPr>
      </w:pPr>
    </w:p>
    <w:p w:rsidR="00AC7759" w:rsidRDefault="00AC7759" w:rsidP="00EF5A9B">
      <w:pPr>
        <w:ind w:left="-851" w:right="-143"/>
        <w:rPr>
          <w:rFonts w:ascii="Times New Roman" w:hAnsi="Times New Roman" w:cs="Times New Roman"/>
          <w:b/>
          <w:sz w:val="26"/>
          <w:szCs w:val="26"/>
        </w:rPr>
      </w:pPr>
    </w:p>
    <w:p w:rsidR="004559D6" w:rsidRPr="00F208BB" w:rsidRDefault="004559D6" w:rsidP="00EF5A9B">
      <w:pPr>
        <w:ind w:left="-851" w:right="-143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4559D6" w:rsidRPr="00F208BB" w:rsidRDefault="004559D6" w:rsidP="00AC7759">
      <w:pPr>
        <w:ind w:left="-851" w:right="-142"/>
        <w:rPr>
          <w:rFonts w:ascii="Times New Roman" w:hAnsi="Times New Roman" w:cs="Times New Roman"/>
          <w:sz w:val="26"/>
          <w:szCs w:val="26"/>
        </w:rPr>
      </w:pPr>
      <w:r w:rsidRPr="00F208BB">
        <w:rPr>
          <w:rFonts w:ascii="Times New Roman" w:hAnsi="Times New Roman" w:cs="Times New Roman"/>
          <w:sz w:val="26"/>
          <w:szCs w:val="26"/>
        </w:rPr>
        <w:t>Члены Совета: 12 человек, представители НКО</w:t>
      </w:r>
      <w:r w:rsidR="00F208BB">
        <w:rPr>
          <w:rFonts w:ascii="Times New Roman" w:hAnsi="Times New Roman" w:cs="Times New Roman"/>
          <w:sz w:val="26"/>
          <w:szCs w:val="26"/>
        </w:rPr>
        <w:t xml:space="preserve">  г. </w:t>
      </w:r>
      <w:r w:rsidRPr="00F208BB">
        <w:rPr>
          <w:rFonts w:ascii="Times New Roman" w:hAnsi="Times New Roman" w:cs="Times New Roman"/>
          <w:sz w:val="26"/>
          <w:szCs w:val="26"/>
        </w:rPr>
        <w:t>Нижнекамска.</w:t>
      </w:r>
    </w:p>
    <w:p w:rsidR="004559D6" w:rsidRPr="00F208BB" w:rsidRDefault="004559D6" w:rsidP="004559D6">
      <w:pPr>
        <w:ind w:left="-851" w:right="-142" w:firstLine="709"/>
        <w:rPr>
          <w:rFonts w:ascii="Times New Roman" w:hAnsi="Times New Roman" w:cs="Times New Roman"/>
          <w:sz w:val="26"/>
          <w:szCs w:val="26"/>
        </w:rPr>
      </w:pPr>
    </w:p>
    <w:p w:rsidR="00AC7759" w:rsidRDefault="00AC7759" w:rsidP="00AC7759">
      <w:pPr>
        <w:ind w:left="-851" w:right="-142"/>
        <w:rPr>
          <w:rFonts w:ascii="Times New Roman" w:hAnsi="Times New Roman" w:cs="Times New Roman"/>
          <w:b/>
          <w:sz w:val="26"/>
          <w:szCs w:val="26"/>
        </w:rPr>
      </w:pPr>
    </w:p>
    <w:p w:rsidR="004559D6" w:rsidRPr="00F208BB" w:rsidRDefault="004559D6" w:rsidP="00AC7759">
      <w:pPr>
        <w:ind w:left="-851" w:right="-142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87286E" w:rsidRPr="00F208BB">
        <w:rPr>
          <w:rFonts w:ascii="Times New Roman" w:hAnsi="Times New Roman" w:cs="Times New Roman"/>
          <w:b/>
          <w:sz w:val="26"/>
          <w:szCs w:val="26"/>
        </w:rPr>
        <w:t>:</w:t>
      </w:r>
    </w:p>
    <w:p w:rsidR="004559D6" w:rsidRDefault="0053465D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1.</w:t>
      </w:r>
      <w:r w:rsidR="004559D6" w:rsidRPr="00F2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3713E">
        <w:rPr>
          <w:rFonts w:ascii="Times New Roman" w:hAnsi="Times New Roman" w:cs="Times New Roman"/>
          <w:b/>
          <w:sz w:val="26"/>
          <w:szCs w:val="26"/>
        </w:rPr>
        <w:t xml:space="preserve">рассмотрении перечня объектов внешнего благоустройства в Нижнекамском муниципальном районе </w:t>
      </w:r>
      <w:r w:rsidR="00EF266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3713E">
        <w:rPr>
          <w:rFonts w:ascii="Times New Roman" w:hAnsi="Times New Roman" w:cs="Times New Roman"/>
          <w:b/>
          <w:sz w:val="26"/>
          <w:szCs w:val="26"/>
        </w:rPr>
        <w:t>2018-2022гг.</w:t>
      </w:r>
    </w:p>
    <w:p w:rsidR="00BB78E9" w:rsidRPr="00F208BB" w:rsidRDefault="00BB78E9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2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рассмотрении перечня дворовых территорий для формирования современной городской среды на 2018-2022 гг</w:t>
      </w:r>
      <w:r w:rsidR="00AC7759">
        <w:rPr>
          <w:rFonts w:ascii="Times New Roman" w:hAnsi="Times New Roman" w:cs="Times New Roman"/>
          <w:b/>
          <w:sz w:val="26"/>
          <w:szCs w:val="26"/>
        </w:rPr>
        <w:t>.</w:t>
      </w:r>
    </w:p>
    <w:p w:rsidR="004559D6" w:rsidRPr="00F208BB" w:rsidRDefault="004559D6" w:rsidP="004559D6">
      <w:pPr>
        <w:ind w:right="-142"/>
        <w:rPr>
          <w:rFonts w:ascii="Times New Roman" w:hAnsi="Times New Roman" w:cs="Times New Roman"/>
          <w:b/>
          <w:sz w:val="26"/>
          <w:szCs w:val="26"/>
        </w:rPr>
      </w:pPr>
    </w:p>
    <w:p w:rsidR="00AC7759" w:rsidRDefault="00AC7759" w:rsidP="00267089">
      <w:pPr>
        <w:ind w:left="-851" w:right="-142"/>
        <w:rPr>
          <w:rFonts w:ascii="Times New Roman" w:hAnsi="Times New Roman" w:cs="Times New Roman"/>
          <w:b/>
          <w:sz w:val="26"/>
          <w:szCs w:val="26"/>
        </w:rPr>
      </w:pPr>
    </w:p>
    <w:p w:rsidR="004559D6" w:rsidRPr="00F208BB" w:rsidRDefault="004559D6" w:rsidP="00267089">
      <w:pPr>
        <w:ind w:left="-851" w:right="-142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C7759" w:rsidRDefault="00AC7759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13E" w:rsidRPr="00F208BB" w:rsidRDefault="0053465D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1.</w:t>
      </w:r>
      <w:r w:rsidR="0063713E">
        <w:rPr>
          <w:rFonts w:ascii="Times New Roman" w:hAnsi="Times New Roman" w:cs="Times New Roman"/>
          <w:b/>
          <w:sz w:val="26"/>
          <w:szCs w:val="26"/>
        </w:rPr>
        <w:t xml:space="preserve">Предложение о рассмотрении перечня объектов внешнего благоустройства в Нижнекамском муниципальном районе </w:t>
      </w:r>
      <w:r w:rsidR="00EF266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3713E">
        <w:rPr>
          <w:rFonts w:ascii="Times New Roman" w:hAnsi="Times New Roman" w:cs="Times New Roman"/>
          <w:b/>
          <w:sz w:val="26"/>
          <w:szCs w:val="26"/>
        </w:rPr>
        <w:t>2018-2022гг.</w:t>
      </w:r>
    </w:p>
    <w:p w:rsidR="00BB78E9" w:rsidRDefault="008612B8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</w:t>
      </w:r>
      <w:r w:rsidR="00EF2661">
        <w:rPr>
          <w:rFonts w:ascii="Times New Roman" w:hAnsi="Times New Roman" w:cs="Times New Roman"/>
          <w:b/>
          <w:sz w:val="26"/>
          <w:szCs w:val="26"/>
        </w:rPr>
        <w:t xml:space="preserve">адывал: </w:t>
      </w:r>
      <w:proofErr w:type="spellStart"/>
      <w:r w:rsidR="00EF2661">
        <w:rPr>
          <w:rFonts w:ascii="Times New Roman" w:hAnsi="Times New Roman" w:cs="Times New Roman"/>
          <w:b/>
          <w:sz w:val="26"/>
          <w:szCs w:val="26"/>
        </w:rPr>
        <w:t>Сиразетдинов</w:t>
      </w:r>
      <w:proofErr w:type="spellEnd"/>
      <w:r w:rsidR="00EF2661">
        <w:rPr>
          <w:rFonts w:ascii="Times New Roman" w:hAnsi="Times New Roman" w:cs="Times New Roman"/>
          <w:b/>
          <w:sz w:val="26"/>
          <w:szCs w:val="26"/>
        </w:rPr>
        <w:t xml:space="preserve"> Эмиль </w:t>
      </w:r>
      <w:proofErr w:type="spellStart"/>
      <w:r w:rsidR="00EF2661">
        <w:rPr>
          <w:rFonts w:ascii="Times New Roman" w:hAnsi="Times New Roman" w:cs="Times New Roman"/>
          <w:b/>
          <w:sz w:val="26"/>
          <w:szCs w:val="26"/>
        </w:rPr>
        <w:t>Рафаилеви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архитектор Исполнительного комитета Нижнекамского муниципального района.</w:t>
      </w:r>
    </w:p>
    <w:p w:rsidR="00AC7759" w:rsidRDefault="00AC7759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8E9" w:rsidRDefault="00BB78E9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8E9">
        <w:rPr>
          <w:rFonts w:ascii="Times New Roman" w:hAnsi="Times New Roman" w:cs="Times New Roman"/>
          <w:b/>
          <w:sz w:val="26"/>
          <w:szCs w:val="26"/>
        </w:rPr>
        <w:t>2. О рассмотрении перечня дворовых территорий для формирования современной городской среды на 2018-2022 гг.</w:t>
      </w:r>
    </w:p>
    <w:p w:rsidR="00AC7759" w:rsidRDefault="00BB78E9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Докладывал: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Ахметшин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Тафкиль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Хаматшинович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759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759">
        <w:rPr>
          <w:rFonts w:ascii="Times New Roman" w:hAnsi="Times New Roman" w:cs="Times New Roman"/>
          <w:b/>
          <w:sz w:val="26"/>
          <w:szCs w:val="26"/>
        </w:rPr>
        <w:t>заместитель директора по благоустройству МУП «ДСЖКХ и Б»</w:t>
      </w:r>
    </w:p>
    <w:p w:rsidR="00AC7759" w:rsidRDefault="00AC7759" w:rsidP="00AC7759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</w:p>
    <w:p w:rsidR="0053465D" w:rsidRPr="00AC7759" w:rsidRDefault="0087286E" w:rsidP="00AC7759">
      <w:pPr>
        <w:pStyle w:val="a3"/>
        <w:ind w:left="-851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13E">
        <w:rPr>
          <w:rFonts w:ascii="Times New Roman" w:hAnsi="Times New Roman" w:cs="Times New Roman"/>
          <w:sz w:val="26"/>
          <w:szCs w:val="26"/>
        </w:rPr>
        <w:t>Докладчик</w:t>
      </w:r>
      <w:r w:rsidR="00AC7759">
        <w:rPr>
          <w:rFonts w:ascii="Times New Roman" w:hAnsi="Times New Roman" w:cs="Times New Roman"/>
          <w:sz w:val="26"/>
          <w:szCs w:val="26"/>
        </w:rPr>
        <w:t xml:space="preserve">и </w:t>
      </w:r>
      <w:r w:rsidRPr="0063713E">
        <w:rPr>
          <w:rFonts w:ascii="Times New Roman" w:hAnsi="Times New Roman" w:cs="Times New Roman"/>
          <w:sz w:val="26"/>
          <w:szCs w:val="26"/>
        </w:rPr>
        <w:t xml:space="preserve"> </w:t>
      </w:r>
      <w:r w:rsidR="008612B8">
        <w:rPr>
          <w:rFonts w:ascii="Times New Roman" w:hAnsi="Times New Roman" w:cs="Times New Roman"/>
          <w:sz w:val="26"/>
          <w:szCs w:val="26"/>
        </w:rPr>
        <w:t>подробно описал</w:t>
      </w:r>
      <w:r w:rsidR="00AC7759">
        <w:rPr>
          <w:rFonts w:ascii="Times New Roman" w:hAnsi="Times New Roman" w:cs="Times New Roman"/>
          <w:sz w:val="26"/>
          <w:szCs w:val="26"/>
        </w:rPr>
        <w:t xml:space="preserve">и </w:t>
      </w:r>
      <w:r w:rsidR="008612B8">
        <w:rPr>
          <w:rFonts w:ascii="Times New Roman" w:hAnsi="Times New Roman" w:cs="Times New Roman"/>
          <w:sz w:val="26"/>
          <w:szCs w:val="26"/>
        </w:rPr>
        <w:t xml:space="preserve"> стратегию развития города Нижнекамск в части общественных пространств </w:t>
      </w:r>
      <w:r w:rsidR="00AC7759">
        <w:rPr>
          <w:rFonts w:ascii="Times New Roman" w:hAnsi="Times New Roman" w:cs="Times New Roman"/>
          <w:sz w:val="26"/>
          <w:szCs w:val="26"/>
        </w:rPr>
        <w:t xml:space="preserve"> и дворовых территорий  </w:t>
      </w:r>
      <w:r w:rsidR="008612B8">
        <w:rPr>
          <w:rFonts w:ascii="Times New Roman" w:hAnsi="Times New Roman" w:cs="Times New Roman"/>
          <w:sz w:val="26"/>
          <w:szCs w:val="26"/>
        </w:rPr>
        <w:t xml:space="preserve">с учетом генерального плана города. </w:t>
      </w:r>
      <w:r w:rsidR="008612B8">
        <w:rPr>
          <w:rFonts w:ascii="Times New Roman" w:hAnsi="Times New Roman" w:cs="Times New Roman"/>
          <w:sz w:val="26"/>
          <w:szCs w:val="26"/>
        </w:rPr>
        <w:lastRenderedPageBreak/>
        <w:t>Было рассказано о приоритетных задачах в части развития парков и скверов в период 2018-2022 гг.</w:t>
      </w:r>
    </w:p>
    <w:p w:rsidR="0087286E" w:rsidRPr="00F208BB" w:rsidRDefault="0087286E" w:rsidP="00267089">
      <w:pPr>
        <w:pStyle w:val="a3"/>
        <w:ind w:left="-851" w:right="-142"/>
        <w:rPr>
          <w:rFonts w:ascii="Times New Roman" w:hAnsi="Times New Roman" w:cs="Times New Roman"/>
          <w:sz w:val="26"/>
          <w:szCs w:val="26"/>
        </w:rPr>
      </w:pPr>
    </w:p>
    <w:p w:rsidR="0087286E" w:rsidRPr="00F208BB" w:rsidRDefault="00AC7759" w:rsidP="00267089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87286E" w:rsidRPr="00F208BB">
        <w:rPr>
          <w:rFonts w:ascii="Times New Roman" w:hAnsi="Times New Roman" w:cs="Times New Roman"/>
          <w:b/>
          <w:sz w:val="26"/>
          <w:szCs w:val="26"/>
        </w:rPr>
        <w:t>:</w:t>
      </w:r>
    </w:p>
    <w:p w:rsidR="0087286E" w:rsidRPr="00F208BB" w:rsidRDefault="0087286E" w:rsidP="00267089">
      <w:pPr>
        <w:pStyle w:val="a3"/>
        <w:ind w:left="-851" w:right="-142"/>
        <w:rPr>
          <w:rFonts w:ascii="Times New Roman" w:hAnsi="Times New Roman" w:cs="Times New Roman"/>
          <w:sz w:val="26"/>
          <w:szCs w:val="26"/>
        </w:rPr>
      </w:pPr>
      <w:r w:rsidRPr="00F2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86E" w:rsidRPr="00F208BB" w:rsidRDefault="00AC7759" w:rsidP="00AC7759">
      <w:pPr>
        <w:pStyle w:val="a3"/>
        <w:ind w:left="-851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Решили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предлагаемый перечень объектов общественных пространств и дворовых территорий в период 2018-2022 гг. на официальном сайте Нижнекамского муниципального района для сбора замечаний и предложений.</w:t>
      </w:r>
    </w:p>
    <w:p w:rsidR="008612B8" w:rsidRDefault="008612B8" w:rsidP="0087286E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</w:p>
    <w:p w:rsidR="003E66E3" w:rsidRDefault="003E66E3" w:rsidP="0087286E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</w:p>
    <w:p w:rsidR="003E66E3" w:rsidRDefault="003E66E3" w:rsidP="0087286E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</w:p>
    <w:p w:rsidR="003E66E3" w:rsidRDefault="00EF2661" w:rsidP="0087286E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="0087286E" w:rsidRPr="00F208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286E" w:rsidRPr="00F208BB" w:rsidRDefault="0087286E" w:rsidP="0087286E">
      <w:pPr>
        <w:pStyle w:val="a3"/>
        <w:ind w:left="-851" w:right="-142"/>
        <w:rPr>
          <w:rFonts w:ascii="Times New Roman" w:hAnsi="Times New Roman" w:cs="Times New Roman"/>
          <w:b/>
          <w:sz w:val="26"/>
          <w:szCs w:val="26"/>
        </w:rPr>
      </w:pPr>
      <w:r w:rsidRPr="00F208BB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="00EF2661">
        <w:rPr>
          <w:rFonts w:ascii="Times New Roman" w:hAnsi="Times New Roman" w:cs="Times New Roman"/>
          <w:b/>
          <w:sz w:val="26"/>
          <w:szCs w:val="26"/>
        </w:rPr>
        <w:t xml:space="preserve"> Совета НМР        </w:t>
      </w:r>
      <w:r w:rsidRPr="00F208B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E66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EF2661">
        <w:rPr>
          <w:rFonts w:ascii="Times New Roman" w:hAnsi="Times New Roman" w:cs="Times New Roman"/>
          <w:b/>
          <w:sz w:val="26"/>
          <w:szCs w:val="26"/>
        </w:rPr>
        <w:t xml:space="preserve"> Наговицына Т.А.</w:t>
      </w:r>
    </w:p>
    <w:p w:rsidR="00026255" w:rsidRDefault="0002625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Дворы 2018 года: 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1. пр. Химиков, д. 18, 20, 20А, 20В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2. пр. Химиков, д. 30, 30А, 30Б, 32, ул. 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Корабельная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, д. 24, 26, 28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3. пр. Химиков, д. 72Г, 72Д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4. пр. Шинников, д. 17, 19, 21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5. ул. 50 лет Октября, д. 19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6.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Бызова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10, 12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7.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Бызова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15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8.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Бызова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24Б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9.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Бызова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7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10. ул. Вокзальная, д. 30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11.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Кайманова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18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12. ул. Корабельная, д. 19, 25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13. ул. Менделеева, д. 1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14. ул. Менделеева, д. 17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15.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Мурадьяна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4А, 6, 8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16. ул. Спортивная, д. 23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17. ул. Спортивная, д. 5, 5А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18. ул. Тихая аллея, д. 12,14, пр. Химиков, д. 58, 58А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19. ул. Тукая, д. 20, 22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20. ул. Юности, д. 9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21. ул. Юности, д. 9Б</w:t>
      </w: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t>Дворы  2019 года: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1. ул. Школьный бульвар, д. 9, ул. Тихая аллея, д. 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2. пр. Строителей, д. 43, 45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3. пр. Химиков, д. 2, 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4. пр. Химиков, д. 6, 8, 8А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5. пр. Химиков, д. 70Г, 70Д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6. пр. Химиков, д. 78В, 78Г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7. ул. 30 лет Победы, д. 12/19, ул. 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Студенческая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, д. 17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8. ул. Вокзальная, д. 10А, 12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9. ул. Вокзальная, д. 32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10. ул. Вокзальная, д. 34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11. ул. Гагарина, д. 46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12.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Кайманова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18А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13. ул. 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Корабельная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, д. 12, 14, 14А, ул. Юности, д. 21А, 21Б, 21В, 21/16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14. ул. Корабельная, д. 4,6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15. ул. Менделеева, д. 36, 36А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16. ул. Менделеева, д. 4А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17. ул. Тукая, д. 3, 5А, ул. Вокзальная, д. 2А, пр.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 Строителей, д. 1А, 3Б, 3В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18.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Сююмбике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64, 66, 68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19. ул. Тукая, д. 14, 16</w:t>
      </w: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Дворы  2020 года: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1. пр. Химиков, д. 12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2. ул. Гагарина, д. 16А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3. 50 лет Октября, д. 6А, 50 лет Октября, д. 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4. пр. Шинников, д. 53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5. пр. Химиков, д. 81/24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6. ул. Менделеева, д. 24А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t>Дворы  2021 года: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1. пр.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Вахитова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11, 13А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2. пр. Химиков, д. 57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3.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Сююмбике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26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4. пр. Строителей, д. 11Б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5. ул. 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Корабельная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, д. 20, 20А, ул. Юности, д. 26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6. ул. Юности, д. 9В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7.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Сююмбике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24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8. пр. Шинников, д. 3А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</w:p>
    <w:p w:rsidR="00026255" w:rsidRPr="00026255" w:rsidRDefault="00026255" w:rsidP="00026255">
      <w:pPr>
        <w:spacing w:after="20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t>Дворы  2022 года: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1.</w:t>
      </w:r>
      <w:r w:rsidRPr="0002625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026255">
        <w:rPr>
          <w:rFonts w:ascii="Times New Roman" w:eastAsia="Calibri" w:hAnsi="Times New Roman" w:cs="Times New Roman"/>
          <w:sz w:val="27"/>
          <w:szCs w:val="27"/>
        </w:rPr>
        <w:t>пр. Шинников, д. 50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2. ул. Тукая, д. 2, 4, 6, пр. Строителей, д. 5, 7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3. пр. Химиков, д. 6А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4.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Кайманова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д. 5, ул. Менделеева, д. 12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>5. ул. Менделеева, д. 14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</w:p>
    <w:p w:rsidR="00026255" w:rsidRPr="00026255" w:rsidRDefault="00026255" w:rsidP="00026255">
      <w:pPr>
        <w:rPr>
          <w:rFonts w:ascii="Times New Roman" w:eastAsia="Calibri" w:hAnsi="Times New Roman" w:cs="Times New Roman"/>
          <w:sz w:val="27"/>
          <w:szCs w:val="27"/>
        </w:rPr>
      </w:pPr>
    </w:p>
    <w:p w:rsidR="00026255" w:rsidRDefault="0002625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26255" w:rsidRPr="00026255" w:rsidRDefault="00026255" w:rsidP="00026255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Перечень объектов общественных территорий</w:t>
      </w:r>
    </w:p>
    <w:p w:rsidR="00026255" w:rsidRPr="00026255" w:rsidRDefault="00026255" w:rsidP="00026255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26255">
        <w:rPr>
          <w:rFonts w:ascii="Times New Roman" w:eastAsia="Calibri" w:hAnsi="Times New Roman" w:cs="Times New Roman"/>
          <w:b/>
          <w:sz w:val="27"/>
          <w:szCs w:val="27"/>
        </w:rPr>
        <w:t>на 2018-2022 гг.</w:t>
      </w:r>
    </w:p>
    <w:p w:rsidR="00026255" w:rsidRPr="00026255" w:rsidRDefault="00026255" w:rsidP="000262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26255" w:rsidRPr="00026255" w:rsidRDefault="00026255" w:rsidP="000262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Автогородок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.Н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ижнекамск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ул.Юности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Экопарк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пос. Красный Ключ.</w:t>
      </w: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Школьный бульвар,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.Н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ижнекамск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ул. Школьный бульвар.</w:t>
      </w: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Парк 45-летия,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.Н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ижнекамск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ул.Сююмбике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Парк 49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мкр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.Н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ижнекамск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пр.Мира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Променад "Три сестры",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.Н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ижнекамск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, пр. Химиков.</w:t>
      </w:r>
    </w:p>
    <w:p w:rsidR="00026255" w:rsidRPr="00026255" w:rsidRDefault="00026255" w:rsidP="0002625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Променад по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Б.Урманче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026255">
        <w:rPr>
          <w:rFonts w:ascii="Times New Roman" w:eastAsia="Calibri" w:hAnsi="Times New Roman" w:cs="Times New Roman"/>
          <w:sz w:val="27"/>
          <w:szCs w:val="27"/>
        </w:rPr>
        <w:t>.Н</w:t>
      </w:r>
      <w:proofErr w:type="gramEnd"/>
      <w:r w:rsidRPr="00026255">
        <w:rPr>
          <w:rFonts w:ascii="Times New Roman" w:eastAsia="Calibri" w:hAnsi="Times New Roman" w:cs="Times New Roman"/>
          <w:sz w:val="27"/>
          <w:szCs w:val="27"/>
        </w:rPr>
        <w:t>ижнекамск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proofErr w:type="spellStart"/>
      <w:r w:rsidRPr="00026255">
        <w:rPr>
          <w:rFonts w:ascii="Times New Roman" w:eastAsia="Calibri" w:hAnsi="Times New Roman" w:cs="Times New Roman"/>
          <w:sz w:val="27"/>
          <w:szCs w:val="27"/>
        </w:rPr>
        <w:t>Б.Урманче</w:t>
      </w:r>
      <w:proofErr w:type="spellEnd"/>
      <w:r w:rsidRPr="000262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559D6" w:rsidRPr="00026255" w:rsidRDefault="004559D6" w:rsidP="00267089">
      <w:pPr>
        <w:ind w:left="-851" w:right="-142"/>
        <w:rPr>
          <w:rFonts w:ascii="Times New Roman" w:hAnsi="Times New Roman" w:cs="Times New Roman"/>
          <w:b/>
          <w:sz w:val="27"/>
          <w:szCs w:val="27"/>
        </w:rPr>
      </w:pPr>
    </w:p>
    <w:sectPr w:rsidR="004559D6" w:rsidRPr="00026255" w:rsidSect="00AC77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10C9"/>
    <w:multiLevelType w:val="hybridMultilevel"/>
    <w:tmpl w:val="F98E6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2878"/>
    <w:multiLevelType w:val="hybridMultilevel"/>
    <w:tmpl w:val="3C7A73A4"/>
    <w:lvl w:ilvl="0" w:tplc="5E7C34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B"/>
    <w:rsid w:val="00026255"/>
    <w:rsid w:val="00267089"/>
    <w:rsid w:val="003E66E3"/>
    <w:rsid w:val="004559D6"/>
    <w:rsid w:val="0053465D"/>
    <w:rsid w:val="00625D89"/>
    <w:rsid w:val="0063713E"/>
    <w:rsid w:val="00790698"/>
    <w:rsid w:val="007E09FD"/>
    <w:rsid w:val="00801F42"/>
    <w:rsid w:val="008612B8"/>
    <w:rsid w:val="0087286E"/>
    <w:rsid w:val="00A37CC7"/>
    <w:rsid w:val="00A66F70"/>
    <w:rsid w:val="00AB0262"/>
    <w:rsid w:val="00AC7759"/>
    <w:rsid w:val="00BB1F50"/>
    <w:rsid w:val="00BB78E9"/>
    <w:rsid w:val="00CE48F5"/>
    <w:rsid w:val="00E671E2"/>
    <w:rsid w:val="00EF2661"/>
    <w:rsid w:val="00EF5A9B"/>
    <w:rsid w:val="00F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IzotovaLV</cp:lastModifiedBy>
  <cp:revision>2</cp:revision>
  <cp:lastPrinted>2017-09-15T05:57:00Z</cp:lastPrinted>
  <dcterms:created xsi:type="dcterms:W3CDTF">2017-09-15T07:14:00Z</dcterms:created>
  <dcterms:modified xsi:type="dcterms:W3CDTF">2017-09-15T07:14:00Z</dcterms:modified>
</cp:coreProperties>
</file>