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45" w:rsidRPr="00591445" w:rsidRDefault="00591445" w:rsidP="00591445">
      <w:r w:rsidRPr="00591445">
        <w:t> </w:t>
      </w:r>
    </w:p>
    <w:p w:rsidR="00591445" w:rsidRPr="00591445" w:rsidRDefault="00591445" w:rsidP="00591445">
      <w:proofErr w:type="spellStart"/>
      <w:r w:rsidRPr="00591445">
        <w:rPr>
          <w:b/>
          <w:bCs/>
        </w:rPr>
        <w:t>Роспотребнадзор</w:t>
      </w:r>
      <w:proofErr w:type="spellEnd"/>
      <w:r w:rsidRPr="00591445">
        <w:rPr>
          <w:b/>
          <w:bCs/>
        </w:rPr>
        <w:t xml:space="preserve"> рекомендует </w:t>
      </w:r>
      <w:bookmarkStart w:id="0" w:name="_GoBack"/>
      <w:r w:rsidRPr="00591445">
        <w:rPr>
          <w:b/>
          <w:bCs/>
        </w:rPr>
        <w:t>порядок действий потребителя в случае отмены рейса авиакомпанией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8845"/>
      </w:tblGrid>
      <w:tr w:rsidR="00591445" w:rsidRPr="00591445" w:rsidTr="00591445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bookmarkEnd w:id="0"/>
          <w:p w:rsidR="00591445" w:rsidRPr="00591445" w:rsidRDefault="00591445" w:rsidP="00591445">
            <w:r w:rsidRPr="00591445">
              <w:drawing>
                <wp:inline distT="0" distB="0" distL="0" distR="0">
                  <wp:extent cx="114300" cy="142875"/>
                  <wp:effectExtent l="0" t="0" r="0" b="9525"/>
                  <wp:docPr id="1" name="Рисунок 1" descr="C:\Users\Sultanova.D.F\AppData\Local\Microsoft\Windows\INetCache\Content.MSO\C75DD40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ltanova.D.F\AppData\Local\Microsoft\Windows\INetCache\Content.MSO\C75DD40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91445" w:rsidRPr="00591445" w:rsidRDefault="00591445" w:rsidP="00591445">
            <w:r w:rsidRPr="00591445">
              <w:t xml:space="preserve">&lt;Информация&gt; </w:t>
            </w:r>
            <w:proofErr w:type="spellStart"/>
            <w:r w:rsidRPr="00591445">
              <w:t>Роспотребнадзора</w:t>
            </w:r>
            <w:proofErr w:type="spellEnd"/>
            <w:r w:rsidRPr="00591445">
              <w:br/>
              <w:t>"Вниманию потребителя: Что делать, если авиакомпания отменила рейс, деньги не вернула, а в службе поддержки предлагают ваучеры, которые не нужны"</w:t>
            </w:r>
          </w:p>
        </w:tc>
      </w:tr>
    </w:tbl>
    <w:p w:rsidR="00591445" w:rsidRPr="00591445" w:rsidRDefault="00591445" w:rsidP="00591445">
      <w:r w:rsidRPr="00591445">
        <w:t>Сообщается, что в случае отмены рейса, указанного в билете, отказ пассажира от перевозки признается вынужденным отказом. Возврат пассажирам провозной платы в данном случае производится в порядке, установленном Правилами, утвержденными Приказом Минтранса России от 25.09.2008 N 155.</w:t>
      </w:r>
    </w:p>
    <w:p w:rsidR="00591445" w:rsidRPr="00591445" w:rsidRDefault="00591445" w:rsidP="00591445">
      <w:r w:rsidRPr="00591445">
        <w:t>С целью досудебного урегулирования необходимо направить письменную претензию на юридический адрес авиакомпании с требованием о возврате провозной платы за несостоявшийся перелет.</w:t>
      </w:r>
    </w:p>
    <w:p w:rsidR="00591445" w:rsidRPr="00591445" w:rsidRDefault="00591445" w:rsidP="00591445">
      <w:r w:rsidRPr="00591445">
        <w:t>Авиаперевозчик должен рассмотреть претензию и вернуть провозную плату в течение 30 дней с момента получения претензии. В противном случае у перевозчика возникает дополнительная имущественная ответственность, установленная законодательством о защите прав потребителей.</w:t>
      </w:r>
    </w:p>
    <w:p w:rsidR="003B42AE" w:rsidRDefault="003B42AE"/>
    <w:sectPr w:rsidR="003B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45"/>
    <w:rsid w:val="00142547"/>
    <w:rsid w:val="003B42AE"/>
    <w:rsid w:val="0059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70540-0815-49F4-8B45-06106A6E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2022-04-12T12:14:00Z</dcterms:created>
  <dcterms:modified xsi:type="dcterms:W3CDTF">2022-04-12T14:27:00Z</dcterms:modified>
</cp:coreProperties>
</file>