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0" w:rsidRPr="00B03A4C" w:rsidRDefault="00F80DE0" w:rsidP="00F80DE0">
      <w:pPr>
        <w:rPr>
          <w:rFonts w:ascii="Times New Roman" w:hAnsi="Times New Roman" w:cs="Times New Roman"/>
          <w:b/>
          <w:sz w:val="28"/>
          <w:szCs w:val="28"/>
        </w:rPr>
      </w:pPr>
      <w:r w:rsidRPr="00B03A4C">
        <w:rPr>
          <w:rFonts w:ascii="Times New Roman" w:hAnsi="Times New Roman" w:cs="Times New Roman"/>
          <w:b/>
          <w:sz w:val="28"/>
          <w:szCs w:val="28"/>
        </w:rPr>
        <w:t xml:space="preserve">Камская транспортная прокуратура разъясняет: </w:t>
      </w:r>
    </w:p>
    <w:p w:rsidR="00E3651A" w:rsidRPr="00F80DE0" w:rsidRDefault="00F80DE0" w:rsidP="00E3651A">
      <w:pPr>
        <w:pStyle w:val="a3"/>
        <w:jc w:val="both"/>
        <w:rPr>
          <w:sz w:val="28"/>
          <w:szCs w:val="28"/>
        </w:rPr>
      </w:pPr>
      <w:r>
        <w:rPr>
          <w:sz w:val="28"/>
          <w:szCs w:val="28"/>
        </w:rPr>
        <w:tab/>
      </w:r>
      <w:hyperlink r:id="rId4" w:tgtFrame="_blank" w:history="1">
        <w:r w:rsidR="00E3651A" w:rsidRPr="00F80DE0">
          <w:rPr>
            <w:rStyle w:val="a4"/>
            <w:color w:val="000000"/>
            <w:sz w:val="28"/>
            <w:szCs w:val="28"/>
            <w:u w:val="none"/>
          </w:rPr>
          <w:t>Федеральным законом от 30.12.2020 № 526-ФЗ</w:t>
        </w:r>
      </w:hyperlink>
      <w:r w:rsidR="00E3651A" w:rsidRPr="00F80DE0">
        <w:rPr>
          <w:color w:val="000000"/>
          <w:sz w:val="28"/>
          <w:szCs w:val="28"/>
        </w:rPr>
        <w:t xml:space="preserve"> </w:t>
      </w:r>
      <w:r w:rsidR="00E3651A" w:rsidRPr="00F80DE0">
        <w:rPr>
          <w:sz w:val="28"/>
          <w:szCs w:val="28"/>
        </w:rPr>
        <w:t>внесены изменения в ст</w:t>
      </w:r>
      <w:r>
        <w:rPr>
          <w:sz w:val="28"/>
          <w:szCs w:val="28"/>
        </w:rPr>
        <w:t>атью</w:t>
      </w:r>
      <w:r w:rsidR="00E3651A" w:rsidRPr="00F80DE0">
        <w:rPr>
          <w:sz w:val="28"/>
          <w:szCs w:val="28"/>
        </w:rPr>
        <w:t xml:space="preserve"> 267 У</w:t>
      </w:r>
      <w:r>
        <w:rPr>
          <w:sz w:val="28"/>
          <w:szCs w:val="28"/>
        </w:rPr>
        <w:t>головного кодекса</w:t>
      </w:r>
      <w:r w:rsidR="00E3651A" w:rsidRPr="00F80DE0">
        <w:rPr>
          <w:sz w:val="28"/>
          <w:szCs w:val="28"/>
        </w:rPr>
        <w:t xml:space="preserve"> РФ (приведение в негодность транспортных средств или путей сообщения).</w:t>
      </w:r>
    </w:p>
    <w:p w:rsidR="00E3651A" w:rsidRPr="00F80DE0" w:rsidRDefault="00F80DE0" w:rsidP="00E3651A">
      <w:pPr>
        <w:pStyle w:val="a3"/>
        <w:jc w:val="both"/>
        <w:rPr>
          <w:sz w:val="28"/>
          <w:szCs w:val="28"/>
        </w:rPr>
      </w:pPr>
      <w:r>
        <w:rPr>
          <w:sz w:val="28"/>
          <w:szCs w:val="28"/>
        </w:rPr>
        <w:tab/>
      </w:r>
      <w:r w:rsidR="00E3651A" w:rsidRPr="00F80DE0">
        <w:rPr>
          <w:sz w:val="28"/>
          <w:szCs w:val="28"/>
        </w:rPr>
        <w:t xml:space="preserve">Вышеуказанным законом установлена уголовная ответственность за умышленное блокирование объектов транспортной инфраструктуры,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w:t>
      </w:r>
      <w:proofErr w:type="gramStart"/>
      <w:r w:rsidR="00E3651A" w:rsidRPr="00F80DE0">
        <w:rPr>
          <w:sz w:val="28"/>
          <w:szCs w:val="28"/>
        </w:rPr>
        <w:t>граждан</w:t>
      </w:r>
      <w:proofErr w:type="gramEnd"/>
      <w:r w:rsidR="00E3651A" w:rsidRPr="00F80DE0">
        <w:rPr>
          <w:sz w:val="28"/>
          <w:szCs w:val="28"/>
        </w:rPr>
        <w:t xml:space="preserve"> либо угрозу уничтожения или повреждения имущества физических и (или) юридических лиц.</w:t>
      </w:r>
    </w:p>
    <w:p w:rsidR="00E3651A" w:rsidRPr="00F80DE0" w:rsidRDefault="00F80DE0" w:rsidP="00E3651A">
      <w:pPr>
        <w:pStyle w:val="a3"/>
        <w:jc w:val="both"/>
        <w:rPr>
          <w:sz w:val="28"/>
          <w:szCs w:val="28"/>
        </w:rPr>
      </w:pPr>
      <w:r>
        <w:rPr>
          <w:sz w:val="28"/>
          <w:szCs w:val="28"/>
        </w:rPr>
        <w:tab/>
      </w:r>
      <w:proofErr w:type="gramStart"/>
      <w:r>
        <w:rPr>
          <w:sz w:val="28"/>
          <w:szCs w:val="28"/>
        </w:rPr>
        <w:t xml:space="preserve">Санкция статьи 267 Уголовного кодекса РФ </w:t>
      </w:r>
      <w:r w:rsidR="00E3651A" w:rsidRPr="00F80DE0">
        <w:rPr>
          <w:sz w:val="28"/>
          <w:szCs w:val="28"/>
        </w:rPr>
        <w:t>предусматривается штраф</w:t>
      </w:r>
      <w:r w:rsidR="00E3651A" w:rsidRPr="00F80DE0">
        <w:rPr>
          <w:color w:val="000000"/>
          <w:sz w:val="28"/>
          <w:szCs w:val="28"/>
          <w:shd w:val="clear" w:color="auto" w:fill="FFFFFF"/>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обязательные работы на срок до двухсот сорока часов, либо принудительные работы на срок до одного года, либо лишение свободы на тот же срок.</w:t>
      </w:r>
      <w:proofErr w:type="gramEnd"/>
    </w:p>
    <w:p w:rsidR="00E3651A" w:rsidRPr="00F80DE0" w:rsidRDefault="00F80DE0" w:rsidP="00E3651A">
      <w:pPr>
        <w:pStyle w:val="a3"/>
        <w:jc w:val="both"/>
        <w:rPr>
          <w:sz w:val="28"/>
          <w:szCs w:val="28"/>
        </w:rPr>
      </w:pPr>
      <w:r>
        <w:rPr>
          <w:color w:val="000000"/>
          <w:sz w:val="28"/>
          <w:szCs w:val="28"/>
          <w:shd w:val="clear" w:color="auto" w:fill="FFFFFF"/>
        </w:rPr>
        <w:tab/>
      </w:r>
      <w:r w:rsidR="00E3651A" w:rsidRPr="00F80DE0">
        <w:rPr>
          <w:color w:val="000000"/>
          <w:sz w:val="28"/>
          <w:szCs w:val="28"/>
          <w:shd w:val="clear" w:color="auto" w:fill="FFFFFF"/>
        </w:rPr>
        <w:t xml:space="preserve">Федеральный закон вступил в </w:t>
      </w:r>
      <w:r>
        <w:rPr>
          <w:color w:val="000000"/>
          <w:sz w:val="28"/>
          <w:szCs w:val="28"/>
          <w:shd w:val="clear" w:color="auto" w:fill="FFFFFF"/>
        </w:rPr>
        <w:t xml:space="preserve">законную </w:t>
      </w:r>
      <w:r w:rsidR="00E3651A" w:rsidRPr="00F80DE0">
        <w:rPr>
          <w:color w:val="000000"/>
          <w:sz w:val="28"/>
          <w:szCs w:val="28"/>
          <w:shd w:val="clear" w:color="auto" w:fill="FFFFFF"/>
        </w:rPr>
        <w:t>силу с 10.01.2021.</w:t>
      </w:r>
    </w:p>
    <w:p w:rsidR="006C23C6" w:rsidRDefault="006C23C6"/>
    <w:sectPr w:rsidR="006C23C6" w:rsidSect="006C2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3651A"/>
    <w:rsid w:val="006C23C6"/>
    <w:rsid w:val="00964EE2"/>
    <w:rsid w:val="00B03A4C"/>
    <w:rsid w:val="00E3651A"/>
    <w:rsid w:val="00F80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51A"/>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651A"/>
    <w:rPr>
      <w:color w:val="0000FF"/>
      <w:u w:val="single"/>
    </w:rPr>
  </w:style>
</w:styles>
</file>

<file path=word/webSettings.xml><?xml version="1.0" encoding="utf-8"?>
<w:webSettings xmlns:r="http://schemas.openxmlformats.org/officeDocument/2006/relationships" xmlns:w="http://schemas.openxmlformats.org/wordprocessingml/2006/main">
  <w:divs>
    <w:div w:id="633410237">
      <w:bodyDiv w:val="1"/>
      <w:marLeft w:val="0"/>
      <w:marRight w:val="0"/>
      <w:marTop w:val="0"/>
      <w:marBottom w:val="0"/>
      <w:divBdr>
        <w:top w:val="none" w:sz="0" w:space="0" w:color="auto"/>
        <w:left w:val="none" w:sz="0" w:space="0" w:color="auto"/>
        <w:bottom w:val="none" w:sz="0" w:space="0" w:color="auto"/>
        <w:right w:val="none" w:sz="0" w:space="0" w:color="auto"/>
      </w:divBdr>
      <w:divsChild>
        <w:div w:id="2444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573249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918</Characters>
  <Application>Microsoft Office Word</Application>
  <DocSecurity>0</DocSecurity>
  <Lines>7</Lines>
  <Paragraphs>2</Paragraphs>
  <ScaleCrop>false</ScaleCrop>
  <Company>none</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3</cp:revision>
  <dcterms:created xsi:type="dcterms:W3CDTF">2021-01-29T08:02:00Z</dcterms:created>
  <dcterms:modified xsi:type="dcterms:W3CDTF">2021-01-29T08:07:00Z</dcterms:modified>
</cp:coreProperties>
</file>